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33E" w:rsidRDefault="00D8133E" w:rsidP="00D8133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8133E" w:rsidRDefault="00D8133E" w:rsidP="00D8133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8133E" w:rsidRDefault="00D8133E" w:rsidP="00D8133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8133E" w:rsidRDefault="00D8133E" w:rsidP="00D8133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8133E" w:rsidRDefault="00D8133E" w:rsidP="00D8133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8133E" w:rsidRDefault="00D8133E" w:rsidP="00D8133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00477" w:rsidRPr="00D8133E" w:rsidRDefault="00D8133E" w:rsidP="00D8133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8133E">
        <w:rPr>
          <w:rFonts w:ascii="Times New Roman" w:hAnsi="Times New Roman" w:cs="Times New Roman"/>
          <w:sz w:val="24"/>
          <w:szCs w:val="24"/>
        </w:rPr>
        <w:t>Disaster Phenomenon</w:t>
      </w:r>
    </w:p>
    <w:p w:rsidR="00300477" w:rsidRPr="00D8133E" w:rsidRDefault="00D8133E" w:rsidP="00D8133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8133E">
        <w:rPr>
          <w:rFonts w:ascii="Times New Roman" w:hAnsi="Times New Roman" w:cs="Times New Roman"/>
          <w:sz w:val="24"/>
          <w:szCs w:val="24"/>
        </w:rPr>
        <w:t>Name</w:t>
      </w:r>
    </w:p>
    <w:p w:rsidR="00300477" w:rsidRPr="00D8133E" w:rsidRDefault="00D8133E" w:rsidP="00D8133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8133E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300477" w:rsidRPr="00D8133E" w:rsidRDefault="00D8133E" w:rsidP="00D8133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8133E">
        <w:rPr>
          <w:rFonts w:ascii="Times New Roman" w:hAnsi="Times New Roman" w:cs="Times New Roman"/>
          <w:sz w:val="24"/>
          <w:szCs w:val="24"/>
        </w:rPr>
        <w:t>Course Title</w:t>
      </w:r>
    </w:p>
    <w:p w:rsidR="00300477" w:rsidRPr="00D8133E" w:rsidRDefault="00D8133E" w:rsidP="00D8133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8133E">
        <w:rPr>
          <w:rFonts w:ascii="Times New Roman" w:hAnsi="Times New Roman" w:cs="Times New Roman"/>
          <w:sz w:val="24"/>
          <w:szCs w:val="24"/>
        </w:rPr>
        <w:t>Date</w:t>
      </w:r>
    </w:p>
    <w:p w:rsidR="00300477" w:rsidRPr="00D8133E" w:rsidRDefault="00300477" w:rsidP="00D8133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00477" w:rsidRPr="00D8133E" w:rsidRDefault="00300477" w:rsidP="00D8133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33E">
        <w:rPr>
          <w:rFonts w:ascii="Times New Roman" w:hAnsi="Times New Roman" w:cs="Times New Roman"/>
          <w:sz w:val="24"/>
          <w:szCs w:val="24"/>
        </w:rPr>
        <w:br w:type="page"/>
      </w:r>
    </w:p>
    <w:p w:rsidR="00300477" w:rsidRPr="00D8133E" w:rsidRDefault="00D8133E" w:rsidP="00D8133E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133E">
        <w:rPr>
          <w:rFonts w:ascii="Times New Roman" w:hAnsi="Times New Roman" w:cs="Times New Roman"/>
          <w:b/>
          <w:sz w:val="24"/>
          <w:szCs w:val="24"/>
        </w:rPr>
        <w:lastRenderedPageBreak/>
        <w:t>O</w:t>
      </w:r>
      <w:r w:rsidR="00300477" w:rsidRPr="00D8133E">
        <w:rPr>
          <w:rFonts w:ascii="Times New Roman" w:hAnsi="Times New Roman" w:cs="Times New Roman"/>
          <w:b/>
          <w:sz w:val="24"/>
          <w:szCs w:val="24"/>
        </w:rPr>
        <w:t>ne disaster that occurred i</w:t>
      </w:r>
      <w:r w:rsidRPr="00D8133E">
        <w:rPr>
          <w:rFonts w:ascii="Times New Roman" w:hAnsi="Times New Roman" w:cs="Times New Roman"/>
          <w:b/>
          <w:sz w:val="24"/>
          <w:szCs w:val="24"/>
        </w:rPr>
        <w:t xml:space="preserve">n the U.S. and another one that </w:t>
      </w:r>
      <w:r w:rsidR="00300477" w:rsidRPr="00D8133E">
        <w:rPr>
          <w:rFonts w:ascii="Times New Roman" w:hAnsi="Times New Roman" w:cs="Times New Roman"/>
          <w:b/>
          <w:sz w:val="24"/>
          <w:szCs w:val="24"/>
        </w:rPr>
        <w:t>occurred in another country. </w:t>
      </w:r>
    </w:p>
    <w:p w:rsidR="00817B5F" w:rsidRPr="00D8133E" w:rsidRDefault="003401F6" w:rsidP="00D8133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33E">
        <w:rPr>
          <w:rFonts w:ascii="Times New Roman" w:hAnsi="Times New Roman" w:cs="Times New Roman"/>
          <w:sz w:val="24"/>
          <w:szCs w:val="24"/>
        </w:rPr>
        <w:t xml:space="preserve">One of the disasters that occurred in </w:t>
      </w:r>
      <w:r w:rsidR="00D8133E">
        <w:rPr>
          <w:rFonts w:ascii="Times New Roman" w:hAnsi="Times New Roman" w:cs="Times New Roman"/>
          <w:sz w:val="24"/>
          <w:szCs w:val="24"/>
        </w:rPr>
        <w:t xml:space="preserve">the </w:t>
      </w:r>
      <w:r w:rsidRPr="00D8133E">
        <w:rPr>
          <w:rFonts w:ascii="Times New Roman" w:hAnsi="Times New Roman" w:cs="Times New Roman"/>
          <w:sz w:val="24"/>
          <w:szCs w:val="24"/>
        </w:rPr>
        <w:t>US is an earthquake. After a period of one week, another disaster occurred and that was a tsunami in Japan. A disaster can be described as a natural calamity or catastrophe that leads both los</w:t>
      </w:r>
      <w:r w:rsidR="00D8133E">
        <w:rPr>
          <w:rFonts w:ascii="Times New Roman" w:hAnsi="Times New Roman" w:cs="Times New Roman"/>
          <w:sz w:val="24"/>
          <w:szCs w:val="24"/>
        </w:rPr>
        <w:t>se</w:t>
      </w:r>
      <w:r w:rsidRPr="00D8133E">
        <w:rPr>
          <w:rFonts w:ascii="Times New Roman" w:hAnsi="Times New Roman" w:cs="Times New Roman"/>
          <w:sz w:val="24"/>
          <w:szCs w:val="24"/>
        </w:rPr>
        <w:t>s of lives and property</w:t>
      </w:r>
      <w:r w:rsidR="00D8133E" w:rsidRPr="00D81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(Atwater, </w:t>
      </w:r>
      <w:r w:rsidR="00D8133E" w:rsidRPr="00D8133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</w:t>
      </w:r>
      <w:r w:rsidR="00D8133E" w:rsidRPr="00D8133E">
        <w:rPr>
          <w:rFonts w:ascii="Times New Roman" w:hAnsi="Times New Roman" w:cs="Times New Roman"/>
          <w:sz w:val="24"/>
          <w:szCs w:val="24"/>
          <w:shd w:val="clear" w:color="auto" w:fill="FFFFFF"/>
        </w:rPr>
        <w:t>, 2016)</w:t>
      </w:r>
      <w:r w:rsidRPr="00D8133E">
        <w:rPr>
          <w:rFonts w:ascii="Times New Roman" w:hAnsi="Times New Roman" w:cs="Times New Roman"/>
          <w:sz w:val="24"/>
          <w:szCs w:val="24"/>
        </w:rPr>
        <w:t xml:space="preserve">. This </w:t>
      </w:r>
      <w:r w:rsidR="00D8133E" w:rsidRPr="00D8133E">
        <w:rPr>
          <w:rFonts w:ascii="Times New Roman" w:hAnsi="Times New Roman" w:cs="Times New Roman"/>
          <w:sz w:val="24"/>
          <w:szCs w:val="24"/>
        </w:rPr>
        <w:t>dis</w:t>
      </w:r>
      <w:r w:rsidR="00D8133E">
        <w:rPr>
          <w:rFonts w:ascii="Times New Roman" w:hAnsi="Times New Roman" w:cs="Times New Roman"/>
          <w:sz w:val="24"/>
          <w:szCs w:val="24"/>
        </w:rPr>
        <w:t>a</w:t>
      </w:r>
      <w:r w:rsidR="00D8133E" w:rsidRPr="00D8133E">
        <w:rPr>
          <w:rFonts w:ascii="Times New Roman" w:hAnsi="Times New Roman" w:cs="Times New Roman"/>
          <w:sz w:val="24"/>
          <w:szCs w:val="24"/>
        </w:rPr>
        <w:t>sters</w:t>
      </w:r>
      <w:r w:rsidRPr="00D8133E">
        <w:rPr>
          <w:rFonts w:ascii="Times New Roman" w:hAnsi="Times New Roman" w:cs="Times New Roman"/>
          <w:sz w:val="24"/>
          <w:szCs w:val="24"/>
        </w:rPr>
        <w:t xml:space="preserve"> also affect the weather as seen in Japan after the tsunami occurred the temperatures of the area rose to high degrees. These two disasters called for donations in </w:t>
      </w:r>
      <w:r w:rsidR="00D8133E">
        <w:rPr>
          <w:rFonts w:ascii="Times New Roman" w:hAnsi="Times New Roman" w:cs="Times New Roman"/>
          <w:sz w:val="24"/>
          <w:szCs w:val="24"/>
        </w:rPr>
        <w:t xml:space="preserve">the </w:t>
      </w:r>
      <w:r w:rsidRPr="00D8133E">
        <w:rPr>
          <w:rFonts w:ascii="Times New Roman" w:hAnsi="Times New Roman" w:cs="Times New Roman"/>
          <w:sz w:val="24"/>
          <w:szCs w:val="24"/>
        </w:rPr>
        <w:t>rescue of the affected people.</w:t>
      </w:r>
    </w:p>
    <w:p w:rsidR="00300477" w:rsidRPr="00D8133E" w:rsidRDefault="00817B5F" w:rsidP="00D8133E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133E">
        <w:rPr>
          <w:rFonts w:ascii="Times New Roman" w:hAnsi="Times New Roman" w:cs="Times New Roman"/>
          <w:sz w:val="24"/>
          <w:szCs w:val="24"/>
        </w:rPr>
        <w:t xml:space="preserve"> </w:t>
      </w:r>
      <w:r w:rsidRPr="00D8133E">
        <w:rPr>
          <w:rFonts w:ascii="Times New Roman" w:hAnsi="Times New Roman" w:cs="Times New Roman"/>
          <w:b/>
          <w:sz w:val="24"/>
          <w:szCs w:val="24"/>
        </w:rPr>
        <w:t>I</w:t>
      </w:r>
      <w:r w:rsidR="00300477" w:rsidRPr="00D8133E">
        <w:rPr>
          <w:rFonts w:ascii="Times New Roman" w:hAnsi="Times New Roman" w:cs="Times New Roman"/>
          <w:b/>
          <w:sz w:val="24"/>
          <w:szCs w:val="24"/>
        </w:rPr>
        <w:t>neffectiveness of the donations</w:t>
      </w:r>
    </w:p>
    <w:p w:rsidR="003401F6" w:rsidRPr="00D8133E" w:rsidRDefault="003401F6" w:rsidP="00D8133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33E">
        <w:rPr>
          <w:rFonts w:ascii="Times New Roman" w:hAnsi="Times New Roman" w:cs="Times New Roman"/>
          <w:sz w:val="24"/>
          <w:szCs w:val="24"/>
        </w:rPr>
        <w:t xml:space="preserve">Both the two disasters affected people locally and nationally too. </w:t>
      </w:r>
      <w:r w:rsidR="006748B9" w:rsidRPr="00D8133E">
        <w:rPr>
          <w:rFonts w:ascii="Times New Roman" w:hAnsi="Times New Roman" w:cs="Times New Roman"/>
          <w:sz w:val="24"/>
          <w:szCs w:val="24"/>
        </w:rPr>
        <w:t xml:space="preserve"> </w:t>
      </w:r>
      <w:r w:rsidR="00826DDA" w:rsidRPr="00D8133E">
        <w:rPr>
          <w:rFonts w:ascii="Times New Roman" w:hAnsi="Times New Roman" w:cs="Times New Roman"/>
          <w:sz w:val="24"/>
          <w:szCs w:val="24"/>
        </w:rPr>
        <w:t>The local, national and international nature of the disaster did not have anything to do with the ineffectiveness of the donations. For instance</w:t>
      </w:r>
      <w:r w:rsidR="00D8133E">
        <w:rPr>
          <w:rFonts w:ascii="Times New Roman" w:hAnsi="Times New Roman" w:cs="Times New Roman"/>
          <w:sz w:val="24"/>
          <w:szCs w:val="24"/>
        </w:rPr>
        <w:t>,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the NP </w:t>
      </w:r>
      <w:r w:rsidR="00B672A5" w:rsidRPr="00D8133E">
        <w:rPr>
          <w:rFonts w:ascii="Times New Roman" w:hAnsi="Times New Roman" w:cs="Times New Roman"/>
          <w:sz w:val="24"/>
          <w:szCs w:val="24"/>
        </w:rPr>
        <w:t>aids</w:t>
      </w:r>
      <w:r w:rsidR="00B672A5">
        <w:rPr>
          <w:rFonts w:ascii="Times New Roman" w:hAnsi="Times New Roman" w:cs="Times New Roman"/>
          <w:sz w:val="24"/>
          <w:szCs w:val="24"/>
        </w:rPr>
        <w:t xml:space="preserve"> given 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by private </w:t>
      </w:r>
      <w:r w:rsidR="00B672A5" w:rsidRPr="00D8133E">
        <w:rPr>
          <w:rFonts w:ascii="Times New Roman" w:hAnsi="Times New Roman" w:cs="Times New Roman"/>
          <w:sz w:val="24"/>
          <w:szCs w:val="24"/>
        </w:rPr>
        <w:t>corporations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which perceived the </w:t>
      </w:r>
      <w:r w:rsidR="00B672A5" w:rsidRPr="00D8133E">
        <w:rPr>
          <w:rFonts w:ascii="Times New Roman" w:hAnsi="Times New Roman" w:cs="Times New Roman"/>
          <w:sz w:val="24"/>
          <w:szCs w:val="24"/>
        </w:rPr>
        <w:t>tragedy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as </w:t>
      </w:r>
      <w:r w:rsidR="00D8133E">
        <w:rPr>
          <w:rFonts w:ascii="Times New Roman" w:hAnsi="Times New Roman" w:cs="Times New Roman"/>
          <w:sz w:val="24"/>
          <w:szCs w:val="24"/>
        </w:rPr>
        <w:t>a</w:t>
      </w:r>
      <w:r w:rsidR="00B672A5">
        <w:rPr>
          <w:rFonts w:ascii="Times New Roman" w:hAnsi="Times New Roman" w:cs="Times New Roman"/>
          <w:sz w:val="24"/>
          <w:szCs w:val="24"/>
        </w:rPr>
        <w:t>n</w:t>
      </w:r>
      <w:r w:rsidR="00D8133E">
        <w:rPr>
          <w:rFonts w:ascii="Times New Roman" w:hAnsi="Times New Roman" w:cs="Times New Roman"/>
          <w:sz w:val="24"/>
          <w:szCs w:val="24"/>
        </w:rPr>
        <w:t xml:space="preserve"> </w:t>
      </w:r>
      <w:r w:rsidR="00B672A5" w:rsidRPr="00D8133E">
        <w:rPr>
          <w:rFonts w:ascii="Times New Roman" w:hAnsi="Times New Roman" w:cs="Times New Roman"/>
          <w:sz w:val="24"/>
          <w:szCs w:val="24"/>
        </w:rPr>
        <w:t>advertising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</w:t>
      </w:r>
      <w:r w:rsidR="00B672A5" w:rsidRPr="00D8133E">
        <w:rPr>
          <w:rFonts w:ascii="Times New Roman" w:hAnsi="Times New Roman" w:cs="Times New Roman"/>
          <w:sz w:val="24"/>
          <w:szCs w:val="24"/>
        </w:rPr>
        <w:t>chance</w:t>
      </w:r>
      <w:r w:rsidR="00B672A5">
        <w:rPr>
          <w:rFonts w:ascii="Times New Roman" w:hAnsi="Times New Roman" w:cs="Times New Roman"/>
          <w:sz w:val="24"/>
          <w:szCs w:val="24"/>
        </w:rPr>
        <w:t xml:space="preserve"> for their products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or a </w:t>
      </w:r>
      <w:r w:rsidR="00B672A5" w:rsidRPr="00D8133E">
        <w:rPr>
          <w:rFonts w:ascii="Times New Roman" w:hAnsi="Times New Roman" w:cs="Times New Roman"/>
          <w:sz w:val="24"/>
          <w:szCs w:val="24"/>
        </w:rPr>
        <w:t>hands-on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</w:t>
      </w:r>
      <w:r w:rsidR="00B672A5" w:rsidRPr="00D8133E">
        <w:rPr>
          <w:rFonts w:ascii="Times New Roman" w:hAnsi="Times New Roman" w:cs="Times New Roman"/>
          <w:sz w:val="24"/>
          <w:szCs w:val="24"/>
        </w:rPr>
        <w:t>channel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for </w:t>
      </w:r>
      <w:r w:rsidR="00B672A5" w:rsidRPr="00D8133E">
        <w:rPr>
          <w:rFonts w:ascii="Times New Roman" w:hAnsi="Times New Roman" w:cs="Times New Roman"/>
          <w:sz w:val="24"/>
          <w:szCs w:val="24"/>
        </w:rPr>
        <w:t>discarding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</w:t>
      </w:r>
      <w:r w:rsidR="00B672A5" w:rsidRPr="00D8133E">
        <w:rPr>
          <w:rFonts w:ascii="Times New Roman" w:hAnsi="Times New Roman" w:cs="Times New Roman"/>
          <w:sz w:val="24"/>
          <w:szCs w:val="24"/>
        </w:rPr>
        <w:t>undesirable</w:t>
      </w:r>
      <w:r w:rsidR="00B672A5">
        <w:rPr>
          <w:rFonts w:ascii="Times New Roman" w:hAnsi="Times New Roman" w:cs="Times New Roman"/>
          <w:sz w:val="24"/>
          <w:szCs w:val="24"/>
        </w:rPr>
        <w:t xml:space="preserve"> products or </w:t>
      </w:r>
      <w:r w:rsidR="00B672A5" w:rsidRPr="00D8133E">
        <w:rPr>
          <w:rFonts w:ascii="Times New Roman" w:hAnsi="Times New Roman" w:cs="Times New Roman"/>
          <w:sz w:val="24"/>
          <w:szCs w:val="24"/>
        </w:rPr>
        <w:t>getting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</w:t>
      </w:r>
      <w:r w:rsidR="00B672A5" w:rsidRPr="00D8133E">
        <w:rPr>
          <w:rFonts w:ascii="Times New Roman" w:hAnsi="Times New Roman" w:cs="Times New Roman"/>
          <w:sz w:val="24"/>
          <w:szCs w:val="24"/>
        </w:rPr>
        <w:t>bountiful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contributions </w:t>
      </w:r>
      <w:r w:rsidR="00B672A5" w:rsidRPr="00D8133E">
        <w:rPr>
          <w:rFonts w:ascii="Times New Roman" w:hAnsi="Times New Roman" w:cs="Times New Roman"/>
          <w:sz w:val="24"/>
          <w:szCs w:val="24"/>
        </w:rPr>
        <w:t>levy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reductions</w:t>
      </w:r>
      <w:r w:rsidR="00D8133E" w:rsidRPr="00D81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(Suppasri, </w:t>
      </w:r>
      <w:r w:rsidR="00D8133E" w:rsidRPr="00D8133E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et al,</w:t>
      </w:r>
      <w:r w:rsidR="00D8133E" w:rsidRPr="00D81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2016)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. </w:t>
      </w:r>
      <w:r w:rsidR="006748B9" w:rsidRPr="00D8133E">
        <w:rPr>
          <w:rFonts w:ascii="Times New Roman" w:hAnsi="Times New Roman" w:cs="Times New Roman"/>
          <w:sz w:val="24"/>
          <w:szCs w:val="24"/>
        </w:rPr>
        <w:t>The donations given to the people affected by th</w:t>
      </w:r>
      <w:r w:rsidR="00D8133E">
        <w:rPr>
          <w:rFonts w:ascii="Times New Roman" w:hAnsi="Times New Roman" w:cs="Times New Roman"/>
          <w:sz w:val="24"/>
          <w:szCs w:val="24"/>
        </w:rPr>
        <w:t>ese</w:t>
      </w:r>
      <w:r w:rsidR="006748B9" w:rsidRPr="00D8133E">
        <w:rPr>
          <w:rFonts w:ascii="Times New Roman" w:hAnsi="Times New Roman" w:cs="Times New Roman"/>
          <w:sz w:val="24"/>
          <w:szCs w:val="24"/>
        </w:rPr>
        <w:t xml:space="preserve"> disasters were not all helpful for them. </w:t>
      </w:r>
      <w:r w:rsidR="00D8133E" w:rsidRPr="00D8133E">
        <w:rPr>
          <w:rFonts w:ascii="Times New Roman" w:hAnsi="Times New Roman" w:cs="Times New Roman"/>
          <w:sz w:val="24"/>
          <w:szCs w:val="24"/>
        </w:rPr>
        <w:t>This</w:t>
      </w:r>
      <w:r w:rsidR="006748B9" w:rsidRPr="00D8133E">
        <w:rPr>
          <w:rFonts w:ascii="Times New Roman" w:hAnsi="Times New Roman" w:cs="Times New Roman"/>
          <w:sz w:val="24"/>
          <w:szCs w:val="24"/>
        </w:rPr>
        <w:t xml:space="preserve"> is because the donors concentrated on giving much of one item like too much water, which they lacked enough storage for it. </w:t>
      </w:r>
      <w:r w:rsidR="00826DDA" w:rsidRPr="00D8133E">
        <w:rPr>
          <w:rFonts w:ascii="Times New Roman" w:hAnsi="Times New Roman" w:cs="Times New Roman"/>
          <w:sz w:val="24"/>
          <w:szCs w:val="24"/>
        </w:rPr>
        <w:t>However</w:t>
      </w:r>
      <w:r w:rsidR="00D8133E">
        <w:rPr>
          <w:rFonts w:ascii="Times New Roman" w:hAnsi="Times New Roman" w:cs="Times New Roman"/>
          <w:sz w:val="24"/>
          <w:szCs w:val="24"/>
        </w:rPr>
        <w:t>,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these donors were creating a problem in that by having it </w:t>
      </w:r>
      <w:r w:rsidR="00D8133E" w:rsidRPr="00D8133E">
        <w:rPr>
          <w:rFonts w:ascii="Times New Roman" w:hAnsi="Times New Roman" w:cs="Times New Roman"/>
          <w:sz w:val="24"/>
          <w:szCs w:val="24"/>
        </w:rPr>
        <w:t>in mind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that it was the </w:t>
      </w:r>
      <w:r w:rsidR="00B672A5" w:rsidRPr="00D8133E">
        <w:rPr>
          <w:rFonts w:ascii="Times New Roman" w:hAnsi="Times New Roman" w:cs="Times New Roman"/>
          <w:sz w:val="24"/>
          <w:szCs w:val="24"/>
        </w:rPr>
        <w:t>obligation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of the </w:t>
      </w:r>
      <w:r w:rsidR="00B672A5" w:rsidRPr="00D8133E">
        <w:rPr>
          <w:rFonts w:ascii="Times New Roman" w:hAnsi="Times New Roman" w:cs="Times New Roman"/>
          <w:sz w:val="24"/>
          <w:szCs w:val="24"/>
        </w:rPr>
        <w:t>aid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</w:t>
      </w:r>
      <w:r w:rsidR="00B672A5" w:rsidRPr="00D8133E">
        <w:rPr>
          <w:rFonts w:ascii="Times New Roman" w:hAnsi="Times New Roman" w:cs="Times New Roman"/>
          <w:sz w:val="24"/>
          <w:szCs w:val="24"/>
        </w:rPr>
        <w:t>association</w:t>
      </w:r>
      <w:r w:rsidR="00B672A5">
        <w:rPr>
          <w:rFonts w:ascii="Times New Roman" w:hAnsi="Times New Roman" w:cs="Times New Roman"/>
          <w:sz w:val="24"/>
          <w:szCs w:val="24"/>
        </w:rPr>
        <w:t xml:space="preserve"> maximize the need of any kind of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</w:t>
      </w:r>
      <w:r w:rsidR="00B672A5" w:rsidRPr="00D8133E">
        <w:rPr>
          <w:rFonts w:ascii="Times New Roman" w:hAnsi="Times New Roman" w:cs="Times New Roman"/>
          <w:sz w:val="24"/>
          <w:szCs w:val="24"/>
        </w:rPr>
        <w:t>provisions</w:t>
      </w:r>
      <w:r w:rsidR="00B672A5">
        <w:rPr>
          <w:rFonts w:ascii="Times New Roman" w:hAnsi="Times New Roman" w:cs="Times New Roman"/>
          <w:sz w:val="24"/>
          <w:szCs w:val="24"/>
        </w:rPr>
        <w:t xml:space="preserve"> that were</w:t>
      </w:r>
      <w:r w:rsidR="00826DDA" w:rsidRPr="00D8133E">
        <w:rPr>
          <w:rFonts w:ascii="Times New Roman" w:hAnsi="Times New Roman" w:cs="Times New Roman"/>
          <w:sz w:val="24"/>
          <w:szCs w:val="24"/>
        </w:rPr>
        <w:t xml:space="preserve"> </w:t>
      </w:r>
      <w:r w:rsidR="00B672A5" w:rsidRPr="00D8133E">
        <w:rPr>
          <w:rFonts w:ascii="Times New Roman" w:hAnsi="Times New Roman" w:cs="Times New Roman"/>
          <w:sz w:val="24"/>
          <w:szCs w:val="24"/>
        </w:rPr>
        <w:t>offered</w:t>
      </w:r>
      <w:r w:rsidR="00826DDA" w:rsidRPr="00D8133E">
        <w:rPr>
          <w:rFonts w:ascii="Times New Roman" w:hAnsi="Times New Roman" w:cs="Times New Roman"/>
          <w:sz w:val="24"/>
          <w:szCs w:val="24"/>
        </w:rPr>
        <w:t>.</w:t>
      </w:r>
    </w:p>
    <w:p w:rsidR="00300477" w:rsidRPr="00D8133E" w:rsidRDefault="00300477" w:rsidP="00D8133E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133E">
        <w:rPr>
          <w:rFonts w:ascii="Times New Roman" w:hAnsi="Times New Roman" w:cs="Times New Roman"/>
          <w:b/>
          <w:sz w:val="24"/>
          <w:szCs w:val="24"/>
        </w:rPr>
        <w:t xml:space="preserve">Greatest Good Calculator </w:t>
      </w:r>
    </w:p>
    <w:p w:rsidR="00826DDA" w:rsidRPr="00D8133E" w:rsidRDefault="00817B5F" w:rsidP="00D8133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33E">
        <w:rPr>
          <w:rFonts w:ascii="Times New Roman" w:hAnsi="Times New Roman" w:cs="Times New Roman"/>
          <w:sz w:val="24"/>
          <w:szCs w:val="24"/>
        </w:rPr>
        <w:t>The Greatest Good Calculator has always been trying to prevent th</w:t>
      </w:r>
      <w:r w:rsidR="00D8133E">
        <w:rPr>
          <w:rFonts w:ascii="Times New Roman" w:hAnsi="Times New Roman" w:cs="Times New Roman"/>
          <w:sz w:val="24"/>
          <w:szCs w:val="24"/>
        </w:rPr>
        <w:t>is</w:t>
      </w:r>
      <w:r w:rsidRPr="00D8133E">
        <w:rPr>
          <w:rFonts w:ascii="Times New Roman" w:hAnsi="Times New Roman" w:cs="Times New Roman"/>
          <w:sz w:val="24"/>
          <w:szCs w:val="24"/>
        </w:rPr>
        <w:t xml:space="preserve"> kind of donations which were not useful to people affected by disasters. Some of these donations which were not useful were like boxes full used </w:t>
      </w:r>
      <w:r w:rsidR="00D8133E" w:rsidRPr="00D8133E">
        <w:rPr>
          <w:rFonts w:ascii="Times New Roman" w:hAnsi="Times New Roman" w:cs="Times New Roman"/>
          <w:sz w:val="24"/>
          <w:szCs w:val="24"/>
        </w:rPr>
        <w:t>underwear’s</w:t>
      </w:r>
      <w:r w:rsidRPr="00D8133E">
        <w:rPr>
          <w:rFonts w:ascii="Times New Roman" w:hAnsi="Times New Roman" w:cs="Times New Roman"/>
          <w:sz w:val="24"/>
          <w:szCs w:val="24"/>
        </w:rPr>
        <w:t>, broken parts of bicycles and face masks. In this case</w:t>
      </w:r>
      <w:r w:rsidR="00D8133E">
        <w:rPr>
          <w:rFonts w:ascii="Times New Roman" w:hAnsi="Times New Roman" w:cs="Times New Roman"/>
          <w:sz w:val="24"/>
          <w:szCs w:val="24"/>
        </w:rPr>
        <w:t>,</w:t>
      </w:r>
      <w:r w:rsidRPr="00D8133E">
        <w:rPr>
          <w:rFonts w:ascii="Times New Roman" w:hAnsi="Times New Roman" w:cs="Times New Roman"/>
          <w:sz w:val="24"/>
          <w:szCs w:val="24"/>
        </w:rPr>
        <w:t xml:space="preserve"> </w:t>
      </w:r>
      <w:r w:rsidR="00D8133E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Pr="00D8133E">
        <w:rPr>
          <w:rFonts w:ascii="Times New Roman" w:hAnsi="Times New Roman" w:cs="Times New Roman"/>
          <w:sz w:val="24"/>
          <w:szCs w:val="24"/>
        </w:rPr>
        <w:t>Greatest Good Calculator would have been of great help. For instance</w:t>
      </w:r>
      <w:r w:rsidR="00D8133E">
        <w:rPr>
          <w:rFonts w:ascii="Times New Roman" w:hAnsi="Times New Roman" w:cs="Times New Roman"/>
          <w:sz w:val="24"/>
          <w:szCs w:val="24"/>
        </w:rPr>
        <w:t>,</w:t>
      </w:r>
      <w:r w:rsidRPr="00D8133E">
        <w:rPr>
          <w:rFonts w:ascii="Times New Roman" w:hAnsi="Times New Roman" w:cs="Times New Roman"/>
          <w:sz w:val="24"/>
          <w:szCs w:val="24"/>
        </w:rPr>
        <w:t xml:space="preserve"> the bottled water which used to be supplied in plenty was of no help to the people and it cost the donors a lot of capital to transport it all to the disaster stroke areas. The</w:t>
      </w:r>
      <w:r w:rsidR="00D8133E">
        <w:rPr>
          <w:rFonts w:ascii="Times New Roman" w:hAnsi="Times New Roman" w:cs="Times New Roman"/>
          <w:sz w:val="24"/>
          <w:szCs w:val="24"/>
        </w:rPr>
        <w:t>r</w:t>
      </w:r>
      <w:r w:rsidRPr="00D8133E">
        <w:rPr>
          <w:rFonts w:ascii="Times New Roman" w:hAnsi="Times New Roman" w:cs="Times New Roman"/>
          <w:sz w:val="24"/>
          <w:szCs w:val="24"/>
        </w:rPr>
        <w:t xml:space="preserve">e was a poor method of planning since the money they spent transporting the water was more than its price and it could be cheaper for them to obtain it via other means. </w:t>
      </w:r>
    </w:p>
    <w:p w:rsidR="00D8133E" w:rsidRPr="00D8133E" w:rsidRDefault="00D8133E" w:rsidP="00D8133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8133E" w:rsidRPr="00D8133E" w:rsidRDefault="00D8133E" w:rsidP="00D8133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133E">
        <w:rPr>
          <w:rFonts w:ascii="Times New Roman" w:hAnsi="Times New Roman" w:cs="Times New Roman"/>
          <w:sz w:val="24"/>
          <w:szCs w:val="24"/>
        </w:rPr>
        <w:br w:type="page"/>
      </w:r>
    </w:p>
    <w:p w:rsidR="00D8133E" w:rsidRPr="00D8133E" w:rsidRDefault="00D8133E" w:rsidP="00D8133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8133E">
        <w:rPr>
          <w:rFonts w:ascii="Times New Roman" w:hAnsi="Times New Roman" w:cs="Times New Roman"/>
          <w:sz w:val="24"/>
          <w:szCs w:val="24"/>
        </w:rPr>
        <w:t>Reference.</w:t>
      </w:r>
    </w:p>
    <w:p w:rsidR="00D8133E" w:rsidRPr="00D8133E" w:rsidRDefault="00D8133E" w:rsidP="00D8133E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8133E">
        <w:rPr>
          <w:rFonts w:ascii="Times New Roman" w:hAnsi="Times New Roman" w:cs="Times New Roman"/>
          <w:sz w:val="24"/>
          <w:szCs w:val="24"/>
          <w:shd w:val="clear" w:color="auto" w:fill="FFFFFF"/>
        </w:rPr>
        <w:t>Atwater, B. F., Musumi-Rokkaku, S., Satake, K., Tsuji, Y., Ueda, K., &amp; Yamaguchi, D. K. (2016). </w:t>
      </w:r>
      <w:r w:rsidRPr="00D8133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orphan tsunami of 1700: Japanese clues to a parent earthquake in North America</w:t>
      </w:r>
      <w:r w:rsidRPr="00D8133E">
        <w:rPr>
          <w:rFonts w:ascii="Times New Roman" w:hAnsi="Times New Roman" w:cs="Times New Roman"/>
          <w:sz w:val="24"/>
          <w:szCs w:val="24"/>
          <w:shd w:val="clear" w:color="auto" w:fill="FFFFFF"/>
        </w:rPr>
        <w:t>. University of Washington Press.</w:t>
      </w:r>
    </w:p>
    <w:p w:rsidR="00D8133E" w:rsidRPr="00D8133E" w:rsidRDefault="00D8133E" w:rsidP="00D8133E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D8133E">
        <w:rPr>
          <w:rFonts w:ascii="Times New Roman" w:hAnsi="Times New Roman" w:cs="Times New Roman"/>
          <w:sz w:val="24"/>
          <w:szCs w:val="24"/>
          <w:shd w:val="clear" w:color="auto" w:fill="FFFFFF"/>
        </w:rPr>
        <w:t>Suppasri, A., Latcharote, P., Bricker, J. D., Leelawat, N., Hayashi, A., Yamashita, K., ... &amp; Imamura, F. (2016). Improvement of tsunami countermeasures based on lessons from the 2011 Great East Japan earthquake and tsunami—Situation after five years. </w:t>
      </w:r>
      <w:r w:rsidRPr="00D8133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Coastal Engineering Journal</w:t>
      </w:r>
      <w:r w:rsidRPr="00D8133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8133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58</w:t>
      </w:r>
      <w:r w:rsidRPr="00D8133E">
        <w:rPr>
          <w:rFonts w:ascii="Times New Roman" w:hAnsi="Times New Roman" w:cs="Times New Roman"/>
          <w:sz w:val="24"/>
          <w:szCs w:val="24"/>
          <w:shd w:val="clear" w:color="auto" w:fill="FFFFFF"/>
        </w:rPr>
        <w:t>(4), 1640011-1.</w:t>
      </w:r>
    </w:p>
    <w:p w:rsidR="00D8133E" w:rsidRPr="00D8133E" w:rsidRDefault="00D8133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sectPr w:rsidR="00D8133E" w:rsidRPr="00D8133E" w:rsidSect="00D8133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881" w:rsidRDefault="00896881" w:rsidP="00D8133E">
      <w:pPr>
        <w:spacing w:after="0" w:line="240" w:lineRule="auto"/>
      </w:pPr>
      <w:r>
        <w:separator/>
      </w:r>
    </w:p>
  </w:endnote>
  <w:endnote w:type="continuationSeparator" w:id="0">
    <w:p w:rsidR="00896881" w:rsidRDefault="00896881" w:rsidP="00D81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881" w:rsidRDefault="00896881" w:rsidP="00D8133E">
      <w:pPr>
        <w:spacing w:after="0" w:line="240" w:lineRule="auto"/>
      </w:pPr>
      <w:r>
        <w:separator/>
      </w:r>
    </w:p>
  </w:footnote>
  <w:footnote w:type="continuationSeparator" w:id="0">
    <w:p w:rsidR="00896881" w:rsidRDefault="00896881" w:rsidP="00D81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07663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D8133E" w:rsidRDefault="00D8133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2A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8133E" w:rsidRDefault="00D8133E">
    <w:pPr>
      <w:pStyle w:val="Header"/>
    </w:pPr>
    <w:r>
      <w:t>DISASTER PHENOMENON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21858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D8133E" w:rsidRDefault="00D8133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2A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8133E" w:rsidRDefault="00D8133E">
    <w:pPr>
      <w:pStyle w:val="Header"/>
    </w:pPr>
    <w:r>
      <w:t>Running Head: DISASTER PHENOMENON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MwMDK2NARCE1MLQyUdpeDU4uLM/DyQAqNaAB/ZnJgsAAAA"/>
  </w:docVars>
  <w:rsids>
    <w:rsidRoot w:val="00300477"/>
    <w:rsid w:val="0009338D"/>
    <w:rsid w:val="00300477"/>
    <w:rsid w:val="003401F6"/>
    <w:rsid w:val="00491908"/>
    <w:rsid w:val="006748B9"/>
    <w:rsid w:val="007A785D"/>
    <w:rsid w:val="007B6C8C"/>
    <w:rsid w:val="00817B5F"/>
    <w:rsid w:val="00826DDA"/>
    <w:rsid w:val="00896881"/>
    <w:rsid w:val="00B672A5"/>
    <w:rsid w:val="00D8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AA6E89-14D9-42AB-BD7C-C34BC82D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133E"/>
  </w:style>
  <w:style w:type="paragraph" w:styleId="Footer">
    <w:name w:val="footer"/>
    <w:basedOn w:val="Normal"/>
    <w:link w:val="FooterChar"/>
    <w:uiPriority w:val="99"/>
    <w:unhideWhenUsed/>
    <w:rsid w:val="00D81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1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musyoka381@outlook.com</dc:creator>
  <cp:keywords/>
  <dc:description/>
  <cp:lastModifiedBy>Pavilion</cp:lastModifiedBy>
  <cp:revision>2</cp:revision>
  <dcterms:created xsi:type="dcterms:W3CDTF">2019-06-26T08:30:00Z</dcterms:created>
  <dcterms:modified xsi:type="dcterms:W3CDTF">2019-06-26T08:30:00Z</dcterms:modified>
</cp:coreProperties>
</file>